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61406E" w14:textId="05B8CE76" w:rsidR="00950F4B" w:rsidRPr="00853924" w:rsidRDefault="00860682" w:rsidP="00853924">
      <w:pPr>
        <w:jc w:val="center"/>
        <w:rPr>
          <w:b/>
          <w:bCs/>
        </w:rPr>
      </w:pPr>
      <w:r>
        <w:rPr>
          <w:b/>
          <w:bCs/>
        </w:rPr>
        <w:t xml:space="preserve">MAS Slavkovské bojiště chystá regionální značku </w:t>
      </w:r>
    </w:p>
    <w:p w14:paraId="13F180C0" w14:textId="77777777" w:rsidR="00853924" w:rsidRDefault="00853924"/>
    <w:p w14:paraId="13C4488F" w14:textId="62DF06D7" w:rsidR="00B251FB" w:rsidRPr="00195DF2" w:rsidRDefault="00114F9B" w:rsidP="00A35DC8">
      <w:pPr>
        <w:jc w:val="both"/>
        <w:rPr>
          <w:sz w:val="20"/>
          <w:szCs w:val="20"/>
        </w:rPr>
      </w:pPr>
      <w:r w:rsidRPr="00195DF2">
        <w:rPr>
          <w:sz w:val="20"/>
          <w:szCs w:val="20"/>
        </w:rPr>
        <w:t xml:space="preserve">MAS Slavkovské bojiště </w:t>
      </w:r>
      <w:r w:rsidR="00A35DC8" w:rsidRPr="00195DF2">
        <w:rPr>
          <w:sz w:val="20"/>
          <w:szCs w:val="20"/>
        </w:rPr>
        <w:t xml:space="preserve">s MAS okolo Brna </w:t>
      </w:r>
      <w:r w:rsidRPr="00195DF2">
        <w:rPr>
          <w:sz w:val="20"/>
          <w:szCs w:val="20"/>
        </w:rPr>
        <w:t>připravuje vznik regionální značky</w:t>
      </w:r>
      <w:r w:rsidR="00A35DC8" w:rsidRPr="00195DF2">
        <w:rPr>
          <w:sz w:val="20"/>
          <w:szCs w:val="20"/>
        </w:rPr>
        <w:t xml:space="preserve"> s pracovním názvem</w:t>
      </w:r>
      <w:r w:rsidRPr="00195DF2">
        <w:rPr>
          <w:sz w:val="20"/>
          <w:szCs w:val="20"/>
        </w:rPr>
        <w:t xml:space="preserve"> B</w:t>
      </w:r>
      <w:r w:rsidR="004C23FE" w:rsidRPr="00195DF2">
        <w:rPr>
          <w:sz w:val="20"/>
          <w:szCs w:val="20"/>
        </w:rPr>
        <w:t>RNĚNSKO</w:t>
      </w:r>
      <w:r w:rsidR="00B251FB" w:rsidRPr="00195DF2">
        <w:rPr>
          <w:sz w:val="20"/>
          <w:szCs w:val="20"/>
        </w:rPr>
        <w:t xml:space="preserve">. </w:t>
      </w:r>
      <w:r w:rsidR="00A35DC8" w:rsidRPr="00195DF2">
        <w:rPr>
          <w:sz w:val="20"/>
          <w:szCs w:val="20"/>
        </w:rPr>
        <w:t>Značka bude zařazena do rodiny Asociace regionálních značek, která má v ČR dlouholetou tradici a patří do ní již 27 značek.</w:t>
      </w:r>
      <w:r w:rsidR="00091044" w:rsidRPr="00195DF2">
        <w:rPr>
          <w:sz w:val="20"/>
          <w:szCs w:val="20"/>
        </w:rPr>
        <w:t> </w:t>
      </w:r>
      <w:r w:rsidR="00A35DC8" w:rsidRPr="00195DF2">
        <w:rPr>
          <w:sz w:val="20"/>
          <w:szCs w:val="20"/>
        </w:rPr>
        <w:t xml:space="preserve">V </w:t>
      </w:r>
      <w:r w:rsidR="00091044" w:rsidRPr="00195DF2">
        <w:rPr>
          <w:sz w:val="20"/>
          <w:szCs w:val="20"/>
        </w:rPr>
        <w:t xml:space="preserve">rámci přípravy </w:t>
      </w:r>
      <w:r w:rsidR="00B251FB" w:rsidRPr="00195DF2">
        <w:rPr>
          <w:sz w:val="20"/>
          <w:szCs w:val="20"/>
        </w:rPr>
        <w:t xml:space="preserve">zavedení značky </w:t>
      </w:r>
      <w:r w:rsidR="00A35DC8" w:rsidRPr="00195DF2">
        <w:rPr>
          <w:sz w:val="20"/>
          <w:szCs w:val="20"/>
        </w:rPr>
        <w:t xml:space="preserve">jsou plánované dvě setkání </w:t>
      </w:r>
      <w:r w:rsidR="00B251FB" w:rsidRPr="00195DF2">
        <w:rPr>
          <w:sz w:val="20"/>
          <w:szCs w:val="20"/>
        </w:rPr>
        <w:t>ve spolupráci s Asociac</w:t>
      </w:r>
      <w:r w:rsidR="00A35DC8" w:rsidRPr="00195DF2">
        <w:rPr>
          <w:sz w:val="20"/>
          <w:szCs w:val="20"/>
        </w:rPr>
        <w:t>í</w:t>
      </w:r>
      <w:r w:rsidR="00B251FB" w:rsidRPr="00195DF2">
        <w:rPr>
          <w:sz w:val="20"/>
          <w:szCs w:val="20"/>
        </w:rPr>
        <w:t xml:space="preserve">. </w:t>
      </w:r>
      <w:r w:rsidR="00A35DC8" w:rsidRPr="00195DF2">
        <w:rPr>
          <w:sz w:val="20"/>
          <w:szCs w:val="20"/>
        </w:rPr>
        <w:t xml:space="preserve">První setkání se bude konat </w:t>
      </w:r>
      <w:r w:rsidR="00A35DC8" w:rsidRPr="00195DF2">
        <w:rPr>
          <w:b/>
          <w:bCs/>
          <w:sz w:val="20"/>
          <w:szCs w:val="20"/>
        </w:rPr>
        <w:t>5. listopadu do 16 hodin v Tišnově</w:t>
      </w:r>
      <w:r w:rsidR="00A35DC8" w:rsidRPr="00195DF2">
        <w:rPr>
          <w:sz w:val="20"/>
          <w:szCs w:val="20"/>
        </w:rPr>
        <w:t xml:space="preserve">. </w:t>
      </w:r>
      <w:r w:rsidR="00B251FB" w:rsidRPr="00195DF2">
        <w:rPr>
          <w:sz w:val="20"/>
          <w:szCs w:val="20"/>
        </w:rPr>
        <w:t>Hlavním cílem</w:t>
      </w:r>
      <w:r w:rsidR="00A35DC8" w:rsidRPr="00195DF2">
        <w:rPr>
          <w:sz w:val="20"/>
          <w:szCs w:val="20"/>
        </w:rPr>
        <w:t xml:space="preserve"> setkání</w:t>
      </w:r>
      <w:r w:rsidR="00B251FB" w:rsidRPr="00195DF2">
        <w:rPr>
          <w:sz w:val="20"/>
          <w:szCs w:val="20"/>
        </w:rPr>
        <w:t xml:space="preserve"> bude představení principů regionální značky zájemcům z řad potenciálních držitelů značky. </w:t>
      </w:r>
    </w:p>
    <w:p w14:paraId="6C2047A0" w14:textId="618975AE" w:rsidR="00114F9B" w:rsidRPr="00195DF2" w:rsidRDefault="00114F9B" w:rsidP="00A35DC8">
      <w:pPr>
        <w:jc w:val="both"/>
        <w:rPr>
          <w:sz w:val="20"/>
          <w:szCs w:val="20"/>
        </w:rPr>
      </w:pPr>
    </w:p>
    <w:p w14:paraId="2D68AF60" w14:textId="77777777" w:rsidR="00114F9B" w:rsidRPr="00195DF2" w:rsidRDefault="00114F9B" w:rsidP="00A35DC8">
      <w:pPr>
        <w:jc w:val="both"/>
        <w:rPr>
          <w:b/>
          <w:bCs/>
          <w:sz w:val="20"/>
          <w:szCs w:val="20"/>
        </w:rPr>
      </w:pPr>
      <w:r w:rsidRPr="00195DF2">
        <w:rPr>
          <w:b/>
          <w:bCs/>
          <w:sz w:val="20"/>
          <w:szCs w:val="20"/>
        </w:rPr>
        <w:t>Co je regionální značka?</w:t>
      </w:r>
    </w:p>
    <w:p w14:paraId="3DD3BE9D" w14:textId="77A73B06" w:rsidR="00696783" w:rsidRPr="00195DF2" w:rsidRDefault="00696783" w:rsidP="00A35DC8">
      <w:pPr>
        <w:jc w:val="both"/>
        <w:rPr>
          <w:sz w:val="20"/>
          <w:szCs w:val="20"/>
        </w:rPr>
      </w:pPr>
      <w:r w:rsidRPr="00195DF2">
        <w:rPr>
          <w:sz w:val="20"/>
          <w:szCs w:val="20"/>
        </w:rPr>
        <w:t>Regionální značkou se označují řemeslné výrobky, potraviny a zemědělské produkty, přírodní produkty a zážitky spjaté s</w:t>
      </w:r>
      <w:r w:rsidR="00A35DC8" w:rsidRPr="00195DF2">
        <w:rPr>
          <w:sz w:val="20"/>
          <w:szCs w:val="20"/>
        </w:rPr>
        <w:t> </w:t>
      </w:r>
      <w:r w:rsidRPr="00195DF2">
        <w:rPr>
          <w:sz w:val="20"/>
          <w:szCs w:val="20"/>
        </w:rPr>
        <w:t>regionem</w:t>
      </w:r>
      <w:r w:rsidR="00A35DC8" w:rsidRPr="00195DF2">
        <w:rPr>
          <w:sz w:val="20"/>
          <w:szCs w:val="20"/>
        </w:rPr>
        <w:t xml:space="preserve">. </w:t>
      </w:r>
      <w:r w:rsidRPr="00195DF2">
        <w:rPr>
          <w:sz w:val="20"/>
          <w:szCs w:val="20"/>
        </w:rPr>
        <w:t>Regionální značku získávají výrobky, které jsou výjimečné svou vazbou na region, tradice, kulturu či historii, a které svojí jedinečností mají velký potenciál v cestovním ruchu. Proto se zavádějí regionální značky pro místní produkty jako jedna z možností podpory místní ekonomiky.</w:t>
      </w:r>
      <w:r w:rsidR="00A35DC8" w:rsidRPr="00195DF2">
        <w:rPr>
          <w:sz w:val="20"/>
          <w:szCs w:val="20"/>
        </w:rPr>
        <w:t xml:space="preserve"> </w:t>
      </w:r>
      <w:r w:rsidRPr="00195DF2">
        <w:rPr>
          <w:sz w:val="20"/>
          <w:szCs w:val="20"/>
        </w:rPr>
        <w:t xml:space="preserve">Zákazník, který si koupí produkt označený regionální značkou, má jistotu, že tento produkt splňuje </w:t>
      </w:r>
      <w:r w:rsidR="00491294" w:rsidRPr="00195DF2">
        <w:rPr>
          <w:sz w:val="20"/>
          <w:szCs w:val="20"/>
        </w:rPr>
        <w:t>standardy regionálního značení.</w:t>
      </w:r>
    </w:p>
    <w:p w14:paraId="7F4455A3" w14:textId="0A5B576F" w:rsidR="00114F9B" w:rsidRPr="00195DF2" w:rsidRDefault="00114F9B" w:rsidP="00A35DC8">
      <w:pPr>
        <w:jc w:val="both"/>
        <w:rPr>
          <w:b/>
          <w:bCs/>
          <w:sz w:val="20"/>
          <w:szCs w:val="20"/>
        </w:rPr>
      </w:pPr>
    </w:p>
    <w:p w14:paraId="7B964ECA" w14:textId="77777777" w:rsidR="00114F9B" w:rsidRPr="00195DF2" w:rsidRDefault="00114F9B" w:rsidP="00A35DC8">
      <w:pPr>
        <w:jc w:val="both"/>
        <w:rPr>
          <w:b/>
          <w:bCs/>
          <w:sz w:val="20"/>
          <w:szCs w:val="20"/>
        </w:rPr>
      </w:pPr>
      <w:r w:rsidRPr="00195DF2">
        <w:rPr>
          <w:b/>
          <w:bCs/>
          <w:sz w:val="20"/>
          <w:szCs w:val="20"/>
        </w:rPr>
        <w:t xml:space="preserve">Kdo může regionální značku </w:t>
      </w:r>
      <w:r w:rsidR="00B31116" w:rsidRPr="00195DF2">
        <w:rPr>
          <w:b/>
          <w:bCs/>
          <w:sz w:val="20"/>
          <w:szCs w:val="20"/>
        </w:rPr>
        <w:t>obdržet</w:t>
      </w:r>
      <w:r w:rsidRPr="00195DF2">
        <w:rPr>
          <w:b/>
          <w:bCs/>
          <w:sz w:val="20"/>
          <w:szCs w:val="20"/>
        </w:rPr>
        <w:t>?</w:t>
      </w:r>
    </w:p>
    <w:p w14:paraId="50598FE5" w14:textId="14F5F422" w:rsidR="00114F9B" w:rsidRPr="00195DF2" w:rsidRDefault="00696783" w:rsidP="00A35DC8">
      <w:pPr>
        <w:jc w:val="both"/>
        <w:rPr>
          <w:sz w:val="20"/>
          <w:szCs w:val="20"/>
        </w:rPr>
      </w:pPr>
      <w:r w:rsidRPr="00195DF2">
        <w:rPr>
          <w:sz w:val="20"/>
          <w:szCs w:val="20"/>
        </w:rPr>
        <w:t>Regionální značka může být udělena tradičnímu i novému výrobku, který splní stanovená kritéria a certifikační komise rozhodne o jejím udělení. Regionální produkt musí mít původ v regionu, splňovat kvalitu, nepoškozovat životní prostředí a mít jedinečnost plynoucí ze vztahu k regionu.</w:t>
      </w:r>
    </w:p>
    <w:p w14:paraId="16F22F6B" w14:textId="12C06C93" w:rsidR="00114F9B" w:rsidRPr="00195DF2" w:rsidRDefault="00114F9B" w:rsidP="00A35DC8">
      <w:pPr>
        <w:jc w:val="both"/>
        <w:rPr>
          <w:b/>
          <w:bCs/>
          <w:sz w:val="20"/>
          <w:szCs w:val="20"/>
        </w:rPr>
      </w:pPr>
    </w:p>
    <w:p w14:paraId="6411CC93" w14:textId="77777777" w:rsidR="00114F9B" w:rsidRPr="00195DF2" w:rsidRDefault="00114F9B" w:rsidP="00A35DC8">
      <w:pPr>
        <w:jc w:val="both"/>
        <w:rPr>
          <w:b/>
          <w:bCs/>
          <w:sz w:val="20"/>
          <w:szCs w:val="20"/>
        </w:rPr>
      </w:pPr>
      <w:r w:rsidRPr="00195DF2">
        <w:rPr>
          <w:b/>
          <w:bCs/>
          <w:sz w:val="20"/>
          <w:szCs w:val="20"/>
        </w:rPr>
        <w:t>Jaké výhody má regionální značka?</w:t>
      </w:r>
    </w:p>
    <w:p w14:paraId="19E1FFCB" w14:textId="7A72AA8D" w:rsidR="00491294" w:rsidRPr="00195DF2" w:rsidRDefault="00491294" w:rsidP="00A35DC8">
      <w:pPr>
        <w:jc w:val="both"/>
        <w:rPr>
          <w:sz w:val="20"/>
          <w:szCs w:val="20"/>
        </w:rPr>
      </w:pPr>
      <w:r w:rsidRPr="00195DF2">
        <w:rPr>
          <w:sz w:val="20"/>
          <w:szCs w:val="20"/>
        </w:rPr>
        <w:t>Regionální značka pomáhá výrobcům a provozovatelům služeb v reklamě a propagaci, s odbytem jejich produktů a se zvýšením prestiže výrobků a služeb v tuzemsku i v</w:t>
      </w:r>
      <w:r w:rsidR="00195DF2">
        <w:rPr>
          <w:sz w:val="20"/>
          <w:szCs w:val="20"/>
        </w:rPr>
        <w:t> </w:t>
      </w:r>
      <w:r w:rsidRPr="00195DF2">
        <w:rPr>
          <w:sz w:val="20"/>
          <w:szCs w:val="20"/>
        </w:rPr>
        <w:t>zahraničí</w:t>
      </w:r>
      <w:r w:rsidR="00195DF2">
        <w:rPr>
          <w:sz w:val="20"/>
          <w:szCs w:val="20"/>
        </w:rPr>
        <w:t xml:space="preserve">. </w:t>
      </w:r>
      <w:r w:rsidRPr="00195DF2">
        <w:rPr>
          <w:sz w:val="20"/>
          <w:szCs w:val="20"/>
        </w:rPr>
        <w:t>Výrobci získají díky značce různé výhody, zejména jednotnou propagaci své produkce, nové kontakty a možnost nových forem spolupráce. Propagace značky probíhá například formou článků, tiskových zpráv, letáků, katalogů výrobků, sezónních novin nebo společných stánků pro jarmarky a prodejních míst v regionu.</w:t>
      </w:r>
    </w:p>
    <w:p w14:paraId="0E1EC0CD" w14:textId="1232FBBE" w:rsidR="00114F9B" w:rsidRPr="00A35DC8" w:rsidRDefault="00195DF2" w:rsidP="00A35DC8">
      <w:pPr>
        <w:jc w:val="both"/>
        <w:rPr>
          <w:b/>
          <w:bCs/>
          <w:sz w:val="22"/>
          <w:szCs w:val="22"/>
        </w:rPr>
      </w:pPr>
      <w:r>
        <w:rPr>
          <w:rFonts w:eastAsia="Times New Roman"/>
          <w:noProof/>
        </w:rPr>
        <w:drawing>
          <wp:anchor distT="0" distB="0" distL="114300" distR="114300" simplePos="0" relativeHeight="251658240" behindDoc="1" locked="0" layoutInCell="1" allowOverlap="1" wp14:anchorId="57051021" wp14:editId="03A09722">
            <wp:simplePos x="0" y="0"/>
            <wp:positionH relativeFrom="column">
              <wp:posOffset>331470</wp:posOffset>
            </wp:positionH>
            <wp:positionV relativeFrom="paragraph">
              <wp:posOffset>317500</wp:posOffset>
            </wp:positionV>
            <wp:extent cx="3176270" cy="4493895"/>
            <wp:effectExtent l="0" t="0" r="5080" b="1905"/>
            <wp:wrapTopAndBottom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9B1807B-C18F-4AA7-BCC4-4C23129500C4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6270" cy="449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D49ADD" w14:textId="4FB6FF2B" w:rsidR="00114F9B" w:rsidRPr="00A35DC8" w:rsidRDefault="00114F9B" w:rsidP="00A35DC8">
      <w:pPr>
        <w:jc w:val="both"/>
        <w:rPr>
          <w:sz w:val="22"/>
          <w:szCs w:val="22"/>
        </w:rPr>
      </w:pPr>
    </w:p>
    <w:p w14:paraId="7CBA3440" w14:textId="55F8022D" w:rsidR="00114F9B" w:rsidRDefault="00114F9B"/>
    <w:p w14:paraId="0E73747D" w14:textId="1A22F56B" w:rsidR="00114F9B" w:rsidRDefault="00114F9B"/>
    <w:p w14:paraId="7E488EFC" w14:textId="0229A1DB" w:rsidR="00F351DE" w:rsidRDefault="00F351DE"/>
    <w:sectPr w:rsidR="00F351DE" w:rsidSect="00195DF2">
      <w:pgSz w:w="11900" w:h="16840"/>
      <w:pgMar w:top="851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924"/>
    <w:rsid w:val="00091044"/>
    <w:rsid w:val="00114F9B"/>
    <w:rsid w:val="00195DF2"/>
    <w:rsid w:val="00491294"/>
    <w:rsid w:val="004C23FE"/>
    <w:rsid w:val="00696783"/>
    <w:rsid w:val="007B469C"/>
    <w:rsid w:val="007C6A54"/>
    <w:rsid w:val="00853924"/>
    <w:rsid w:val="00860682"/>
    <w:rsid w:val="008F461C"/>
    <w:rsid w:val="009D6BF7"/>
    <w:rsid w:val="00A35DC8"/>
    <w:rsid w:val="00B251FB"/>
    <w:rsid w:val="00B31116"/>
    <w:rsid w:val="00B91E68"/>
    <w:rsid w:val="00E6724D"/>
    <w:rsid w:val="00EC57BE"/>
    <w:rsid w:val="00F35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0F5F1"/>
  <w15:chartTrackingRefBased/>
  <w15:docId w15:val="{DDD9CF49-09E5-C84B-A592-7CFB54F8A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9104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91044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69678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character" w:styleId="Siln">
    <w:name w:val="Strong"/>
    <w:basedOn w:val="Standardnpsmoodstavce"/>
    <w:uiPriority w:val="22"/>
    <w:qFormat/>
    <w:rsid w:val="006967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01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12FE4A99-CBC0-4975-8653-D242654B2E88@home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282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romanka2221 romanka2221</dc:creator>
  <cp:keywords/>
  <dc:description/>
  <cp:lastModifiedBy>Hanka Tomanová</cp:lastModifiedBy>
  <cp:revision>5</cp:revision>
  <dcterms:created xsi:type="dcterms:W3CDTF">2020-08-11T13:50:00Z</dcterms:created>
  <dcterms:modified xsi:type="dcterms:W3CDTF">2020-10-12T08:50:00Z</dcterms:modified>
</cp:coreProperties>
</file>